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07B42" w:rsidRPr="00EA4417" w:rsidP="00D07B42" w14:paraId="5C41826A" w14:textId="43FDBA81">
      <w:pPr>
        <w:pStyle w:val="NoSpacing"/>
        <w:spacing w:before="0"/>
        <w:jc w:val="center"/>
        <w:rPr>
          <w:rFonts w:ascii="Arial Narrow" w:hAnsi="Arial Narrow"/>
          <w:b/>
        </w:rPr>
      </w:pPr>
      <w:r w:rsidRPr="00EA4417">
        <w:rPr>
          <w:rFonts w:ascii="Arial Narrow" w:hAnsi="Arial Narrow"/>
          <w:b/>
        </w:rPr>
        <w:t xml:space="preserve">2.SINIF BEDEN EĞİTİMİ VE OYUN  </w:t>
      </w:r>
      <w:r w:rsidRPr="00EA4417">
        <w:rPr>
          <w:rFonts w:ascii="Arial Narrow" w:hAnsi="Arial Narrow"/>
          <w:b/>
        </w:rPr>
        <w:t>DERSİ DERS PLANI</w:t>
      </w:r>
    </w:p>
    <w:p w:rsidR="00D07B42" w:rsidRPr="00EA4417" w:rsidP="00D07B42" w14:paraId="583501CF" w14:textId="65341675">
      <w:pPr>
        <w:pStyle w:val="NoSpacing"/>
        <w:jc w:val="center"/>
        <w:rPr>
          <w:rFonts w:ascii="Arial Narrow" w:hAnsi="Arial Narrow"/>
          <w:b/>
          <w:color w:val="FF0000"/>
        </w:rPr>
      </w:pPr>
      <w:r w:rsidRPr="00EA4417">
        <w:rPr>
          <w:rFonts w:ascii="Arial Narrow" w:hAnsi="Arial Narrow"/>
          <w:b/>
          <w:color w:val="FF0000"/>
        </w:rPr>
        <w:t xml:space="preserve">12.Hafta </w:t>
      </w:r>
    </w:p>
    <w:p w:rsidR="00D07B42" w:rsidRPr="00EA4417" w:rsidP="00D07B42" w14:paraId="04935239" w14:textId="6FFFFC0A">
      <w:pPr>
        <w:pStyle w:val="NoSpacing"/>
        <w:jc w:val="center"/>
        <w:rPr>
          <w:rFonts w:ascii="Arial Narrow" w:hAnsi="Arial Narrow"/>
          <w:b/>
        </w:rPr>
      </w:pPr>
      <w:r w:rsidRPr="00EA4417">
        <w:rPr>
          <w:rFonts w:ascii="Arial Narrow" w:hAnsi="Arial Narrow"/>
          <w:b/>
        </w:rPr>
        <w:t>(</w:t>
      </w:r>
      <w:r w:rsidR="00587B46">
        <w:rPr>
          <w:rFonts w:ascii="Arial Narrow" w:hAnsi="Arial Narrow"/>
          <w:b/>
        </w:rPr>
        <w:t>07-11</w:t>
      </w:r>
      <w:r w:rsidRPr="00EA4417">
        <w:rPr>
          <w:rFonts w:ascii="Arial Narrow" w:hAnsi="Arial Narrow"/>
          <w:b/>
        </w:rPr>
        <w:t xml:space="preserve"> ARALIK</w:t>
      </w:r>
      <w:r w:rsidR="00587B46">
        <w:rPr>
          <w:rFonts w:ascii="Arial Narrow" w:hAnsi="Arial Narrow"/>
          <w:b/>
        </w:rPr>
        <w:t xml:space="preserve"> </w:t>
      </w:r>
      <w:r w:rsidRPr="00EA4417" w:rsidR="00AD238A">
        <w:rPr>
          <w:rFonts w:ascii="Arial Narrow" w:hAnsi="Arial Narrow"/>
          <w:b/>
        </w:rPr>
        <w:t>2026</w:t>
      </w:r>
      <w:r w:rsidRPr="00EA4417">
        <w:rPr>
          <w:rFonts w:ascii="Arial Narrow" w:hAnsi="Arial Narrow"/>
          <w:b/>
        </w:rPr>
        <w:t>)</w:t>
      </w:r>
    </w:p>
    <w:p w:rsidR="00D07B42" w:rsidRPr="00EA4417" w:rsidP="00D07B42" w14:paraId="22C5F707" w14:textId="77777777">
      <w:pPr>
        <w:pStyle w:val="NoSpacing"/>
        <w:jc w:val="center"/>
        <w:rPr>
          <w:rFonts w:ascii="Arial Narrow" w:hAnsi="Arial Narrow"/>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079"/>
        <w:gridCol w:w="4224"/>
        <w:gridCol w:w="734"/>
        <w:gridCol w:w="3736"/>
      </w:tblGrid>
      <w:tr w14:paraId="33DE29F7"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6E57A83D" w14:textId="77777777">
            <w:pPr>
              <w:pStyle w:val="NoSpacing"/>
              <w:rPr>
                <w:rFonts w:ascii="Arial Narrow" w:hAnsi="Arial Narrow" w:cs="Tahoma"/>
                <w:b/>
                <w:sz w:val="20"/>
                <w:szCs w:val="20"/>
              </w:rPr>
            </w:pPr>
            <w:r w:rsidRPr="00EA4417">
              <w:rPr>
                <w:rFonts w:ascii="Arial Narrow" w:hAnsi="Arial Narrow" w:cs="Tahoma"/>
                <w:b/>
                <w:sz w:val="20"/>
                <w:szCs w:val="20"/>
              </w:rPr>
              <w:t xml:space="preserve">DERS BİLGİSİ </w:t>
            </w:r>
          </w:p>
        </w:tc>
      </w:tr>
      <w:tr w14:paraId="253AA140" w14:textId="77777777" w:rsidTr="00E242BE">
        <w:tblPrEx>
          <w:tblW w:w="4755" w:type="pct"/>
          <w:tblInd w:w="279" w:type="dxa"/>
          <w:shd w:val="clear" w:color="auto" w:fill="FFFFFF" w:themeFill="background1"/>
          <w:tblLayout w:type="fixed"/>
          <w:tblLook w:val="04A0"/>
        </w:tblPrEx>
        <w:trPr>
          <w:trHeight w:val="95"/>
        </w:trPr>
        <w:tc>
          <w:tcPr>
            <w:tcW w:w="953" w:type="pct"/>
            <w:shd w:val="clear" w:color="auto" w:fill="FFFFFF" w:themeFill="background1"/>
            <w:tcMar>
              <w:top w:w="28" w:type="dxa"/>
              <w:bottom w:w="28" w:type="dxa"/>
            </w:tcMar>
            <w:vAlign w:val="center"/>
          </w:tcPr>
          <w:p w:rsidR="00E242BE" w:rsidRPr="00EA4417" w:rsidP="00E242BE" w14:paraId="6CFCC1AB" w14:textId="77777777">
            <w:pPr>
              <w:pStyle w:val="NoSpacing"/>
              <w:rPr>
                <w:rFonts w:ascii="Arial Narrow" w:hAnsi="Arial Narrow" w:cs="Tahoma"/>
                <w:b/>
                <w:sz w:val="20"/>
                <w:szCs w:val="20"/>
              </w:rPr>
            </w:pPr>
            <w:r w:rsidRPr="00EA4417">
              <w:rPr>
                <w:rFonts w:ascii="Arial Narrow" w:hAnsi="Arial Narrow" w:cs="Tahoma"/>
                <w:b/>
                <w:sz w:val="20"/>
                <w:szCs w:val="20"/>
              </w:rPr>
              <w:t>Sınıf</w:t>
            </w:r>
          </w:p>
        </w:tc>
        <w:tc>
          <w:tcPr>
            <w:tcW w:w="1963" w:type="pct"/>
            <w:shd w:val="clear" w:color="auto" w:fill="FFFFFF" w:themeFill="background1"/>
            <w:tcMar>
              <w:top w:w="28" w:type="dxa"/>
              <w:bottom w:w="28" w:type="dxa"/>
            </w:tcMar>
            <w:vAlign w:val="center"/>
          </w:tcPr>
          <w:p w:rsidR="00E242BE" w:rsidRPr="00EA4417" w:rsidP="00E242BE" w14:paraId="379EAE43" w14:textId="3174F075">
            <w:pPr>
              <w:pStyle w:val="NoSpacing"/>
              <w:rPr>
                <w:rFonts w:ascii="Arial Narrow" w:hAnsi="Arial Narrow" w:cs="Tahoma"/>
                <w:sz w:val="20"/>
                <w:szCs w:val="20"/>
              </w:rPr>
            </w:pPr>
            <w:r>
              <w:rPr>
                <w:rFonts w:ascii="Arial Narrow" w:hAnsi="Arial Narrow" w:cs="Tahoma"/>
                <w:sz w:val="20"/>
                <w:szCs w:val="20"/>
              </w:rPr>
              <w:t>2. SINIF</w:t>
            </w:r>
          </w:p>
        </w:tc>
        <w:tc>
          <w:tcPr>
            <w:tcW w:w="330" w:type="pct"/>
            <w:shd w:val="clear" w:color="auto" w:fill="FFFFFF" w:themeFill="background1"/>
            <w:tcMar>
              <w:top w:w="28" w:type="dxa"/>
              <w:bottom w:w="28" w:type="dxa"/>
            </w:tcMar>
            <w:vAlign w:val="center"/>
          </w:tcPr>
          <w:p w:rsidR="00E242BE" w:rsidRPr="00EA4417" w:rsidP="00E242BE" w14:paraId="5D9024F8" w14:textId="77777777">
            <w:pPr>
              <w:pStyle w:val="NoSpacing"/>
              <w:rPr>
                <w:rFonts w:ascii="Arial Narrow" w:hAnsi="Arial Narrow" w:cs="Tahoma"/>
                <w:b/>
                <w:sz w:val="20"/>
                <w:szCs w:val="20"/>
              </w:rPr>
            </w:pPr>
            <w:r w:rsidRPr="00EA4417">
              <w:rPr>
                <w:rFonts w:ascii="Arial Narrow" w:hAnsi="Arial Narrow" w:cs="Tahoma"/>
                <w:b/>
                <w:sz w:val="20"/>
                <w:szCs w:val="20"/>
              </w:rPr>
              <w:t>Ders</w:t>
            </w:r>
          </w:p>
        </w:tc>
        <w:tc>
          <w:tcPr>
            <w:tcW w:w="1689" w:type="pct"/>
            <w:shd w:val="clear" w:color="auto" w:fill="FFFFFF" w:themeFill="background1"/>
            <w:tcMar>
              <w:top w:w="28" w:type="dxa"/>
              <w:bottom w:w="28" w:type="dxa"/>
            </w:tcMar>
            <w:vAlign w:val="center"/>
          </w:tcPr>
          <w:p w:rsidR="00E242BE" w:rsidRPr="00EA4417" w:rsidP="00E242BE" w14:paraId="7DE715C2" w14:textId="77777777">
            <w:pPr>
              <w:pStyle w:val="NoSpacing"/>
              <w:rPr>
                <w:rFonts w:ascii="Arial Narrow" w:hAnsi="Arial Narrow" w:cs="Tahoma"/>
                <w:sz w:val="20"/>
                <w:szCs w:val="20"/>
              </w:rPr>
            </w:pPr>
            <w:r w:rsidRPr="00EA4417">
              <w:rPr>
                <w:rFonts w:ascii="Arial Narrow" w:hAnsi="Arial Narrow" w:cs="Tahoma"/>
                <w:sz w:val="20"/>
                <w:szCs w:val="20"/>
              </w:rPr>
              <w:t>Beden Eğitimi ve Oyun</w:t>
            </w:r>
          </w:p>
        </w:tc>
      </w:tr>
      <w:tr w14:paraId="3348A1A0"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5548CBC5" w14:textId="77777777">
            <w:pPr>
              <w:pStyle w:val="NoSpacing"/>
              <w:rPr>
                <w:rFonts w:ascii="Arial Narrow" w:hAnsi="Arial Narrow" w:cs="Tahoma"/>
                <w:b/>
                <w:sz w:val="20"/>
                <w:szCs w:val="20"/>
              </w:rPr>
            </w:pPr>
            <w:r w:rsidRPr="00EA4417">
              <w:rPr>
                <w:rFonts w:ascii="Arial Narrow" w:hAnsi="Arial Narrow" w:cs="Tahoma"/>
                <w:b/>
                <w:sz w:val="20"/>
                <w:szCs w:val="20"/>
              </w:rPr>
              <w:t>Tema</w:t>
            </w:r>
          </w:p>
        </w:tc>
        <w:tc>
          <w:tcPr>
            <w:tcW w:w="1963" w:type="pct"/>
            <w:shd w:val="clear" w:color="auto" w:fill="FFFFFF" w:themeFill="background1"/>
            <w:tcMar>
              <w:top w:w="28" w:type="dxa"/>
              <w:bottom w:w="28" w:type="dxa"/>
            </w:tcMar>
            <w:vAlign w:val="center"/>
          </w:tcPr>
          <w:p w:rsidR="00E242BE" w:rsidRPr="00EA4417" w:rsidP="00E242BE" w14:paraId="64BE3542"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 xml:space="preserve">1. TEMA: </w:t>
            </w:r>
            <w:r w:rsidRPr="00EA4417">
              <w:rPr>
                <w:rFonts w:ascii="Arial Narrow" w:hAnsi="Arial Narrow" w:cs="Barlow-Regular"/>
                <w:b/>
                <w:color w:val="FF0000"/>
                <w:sz w:val="20"/>
                <w:szCs w:val="20"/>
                <w14:ligatures w14:val="standardContextual"/>
              </w:rPr>
              <w:t>HAREKETİMİ GELİŞTİRİYORUM</w:t>
            </w:r>
          </w:p>
        </w:tc>
        <w:tc>
          <w:tcPr>
            <w:tcW w:w="330" w:type="pct"/>
            <w:shd w:val="clear" w:color="auto" w:fill="FFFFFF" w:themeFill="background1"/>
            <w:tcMar>
              <w:top w:w="28" w:type="dxa"/>
              <w:bottom w:w="28" w:type="dxa"/>
            </w:tcMar>
            <w:vAlign w:val="center"/>
          </w:tcPr>
          <w:p w:rsidR="00E242BE" w:rsidRPr="00EA4417" w:rsidP="00E242BE" w14:paraId="700E0602" w14:textId="77777777">
            <w:pPr>
              <w:pStyle w:val="NoSpacing"/>
              <w:rPr>
                <w:rFonts w:ascii="Arial Narrow" w:hAnsi="Arial Narrow" w:cs="Tahoma"/>
                <w:b/>
                <w:sz w:val="20"/>
                <w:szCs w:val="20"/>
              </w:rPr>
            </w:pPr>
            <w:r w:rsidRPr="00EA4417">
              <w:rPr>
                <w:rFonts w:ascii="Arial Narrow" w:hAnsi="Arial Narrow" w:cs="Tahoma"/>
                <w:b/>
                <w:sz w:val="20"/>
                <w:szCs w:val="20"/>
              </w:rPr>
              <w:t>Süre</w:t>
            </w:r>
          </w:p>
        </w:tc>
        <w:tc>
          <w:tcPr>
            <w:tcW w:w="1689" w:type="pct"/>
            <w:shd w:val="clear" w:color="auto" w:fill="FFFFFF" w:themeFill="background1"/>
            <w:tcMar>
              <w:top w:w="28" w:type="dxa"/>
              <w:bottom w:w="28" w:type="dxa"/>
            </w:tcMar>
            <w:vAlign w:val="center"/>
          </w:tcPr>
          <w:p w:rsidR="00E242BE" w:rsidRPr="00EA4417" w:rsidP="00E242BE" w14:paraId="65095D2E" w14:textId="77777777">
            <w:pPr>
              <w:pStyle w:val="NoSpacing"/>
              <w:rPr>
                <w:rFonts w:ascii="Arial Narrow" w:hAnsi="Arial Narrow" w:cs="Tahoma"/>
                <w:sz w:val="20"/>
                <w:szCs w:val="20"/>
              </w:rPr>
            </w:pPr>
            <w:r w:rsidRPr="00EA4417">
              <w:rPr>
                <w:rFonts w:ascii="Arial Narrow" w:hAnsi="Arial Narrow" w:cs="Tahoma"/>
                <w:sz w:val="20"/>
                <w:szCs w:val="20"/>
              </w:rPr>
              <w:t>5 Ders Saati</w:t>
            </w:r>
          </w:p>
        </w:tc>
      </w:tr>
      <w:tr w14:paraId="51720FEB"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046D50E5" w14:textId="77777777">
            <w:pPr>
              <w:pStyle w:val="NoSpacing"/>
              <w:rPr>
                <w:rFonts w:ascii="Arial Narrow" w:hAnsi="Arial Narrow" w:cs="Tahoma"/>
                <w:b/>
                <w:sz w:val="20"/>
                <w:szCs w:val="20"/>
              </w:rPr>
            </w:pPr>
            <w:r w:rsidRPr="00EA4417">
              <w:rPr>
                <w:rFonts w:ascii="Arial Narrow" w:hAnsi="Arial Narrow" w:cs="Tahoma"/>
                <w:b/>
                <w:sz w:val="20"/>
                <w:szCs w:val="20"/>
              </w:rPr>
              <w:t>İçerik Çerçevesi</w:t>
            </w:r>
          </w:p>
        </w:tc>
        <w:tc>
          <w:tcPr>
            <w:tcW w:w="4008" w:type="pct"/>
            <w:gridSpan w:val="3"/>
            <w:shd w:val="clear" w:color="auto" w:fill="FFFFFF" w:themeFill="background1"/>
            <w:tcMar>
              <w:top w:w="28" w:type="dxa"/>
              <w:bottom w:w="28" w:type="dxa"/>
            </w:tcMar>
            <w:vAlign w:val="center"/>
          </w:tcPr>
          <w:p w:rsidR="00E242BE" w:rsidRPr="00EA4417" w:rsidP="00E242BE" w14:paraId="70C50587" w14:textId="77777777">
            <w:pPr>
              <w:pStyle w:val="NoSpacing"/>
              <w:rPr>
                <w:rFonts w:ascii="Arial Narrow" w:hAnsi="Arial Narrow" w:cs="Tahoma"/>
                <w:color w:val="FF0000"/>
                <w:sz w:val="20"/>
                <w:szCs w:val="20"/>
                <w14:ligatures w14:val="standardContextual"/>
              </w:rPr>
            </w:pPr>
            <w:r w:rsidRPr="00EA4417">
              <w:rPr>
                <w:rFonts w:ascii="Arial Narrow" w:hAnsi="Arial Narrow" w:cs="Barlow-Light"/>
                <w:b/>
                <w:color w:val="FF0000"/>
                <w:sz w:val="20"/>
                <w:szCs w:val="20"/>
                <w14:ligatures w14:val="standardContextual"/>
              </w:rPr>
              <w:t>Oyunlarda Grupla Hareket</w:t>
            </w:r>
          </w:p>
        </w:tc>
      </w:tr>
      <w:tr w14:paraId="57E39BDB"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1FD97839" w14:textId="77777777">
            <w:pPr>
              <w:pStyle w:val="NoSpacing"/>
              <w:rPr>
                <w:rFonts w:ascii="Arial Narrow" w:hAnsi="Arial Narrow" w:cs="Tahoma"/>
                <w:b/>
                <w:sz w:val="20"/>
                <w:szCs w:val="20"/>
              </w:rPr>
            </w:pPr>
            <w:r w:rsidRPr="00EA4417">
              <w:rPr>
                <w:rFonts w:ascii="Arial Narrow" w:hAnsi="Arial Narrow" w:cs="Tahoma"/>
                <w:b/>
                <w:sz w:val="20"/>
                <w:szCs w:val="20"/>
              </w:rPr>
              <w:t>Öğrenme Çıktıları ve Süreç Bileşenleri</w:t>
            </w:r>
          </w:p>
        </w:tc>
        <w:tc>
          <w:tcPr>
            <w:tcW w:w="4008" w:type="pct"/>
            <w:gridSpan w:val="3"/>
            <w:shd w:val="clear" w:color="auto" w:fill="FFFFFF" w:themeFill="background1"/>
            <w:tcMar>
              <w:top w:w="28" w:type="dxa"/>
              <w:bottom w:w="28" w:type="dxa"/>
            </w:tcMar>
            <w:vAlign w:val="center"/>
          </w:tcPr>
          <w:p w:rsidR="00E242BE" w:rsidRPr="00EA4417" w:rsidP="00E242BE" w14:paraId="74E5F1FA" w14:textId="77777777">
            <w:pPr>
              <w:pStyle w:val="NoSpacing"/>
              <w:rPr>
                <w:rFonts w:ascii="Arial Narrow" w:hAnsi="Arial Narrow" w:cs="Barlow-Regular"/>
                <w:b/>
                <w:sz w:val="20"/>
                <w:szCs w:val="20"/>
                <w14:ligatures w14:val="standardContextual"/>
              </w:rPr>
            </w:pPr>
            <w:r w:rsidRPr="00EA4417">
              <w:rPr>
                <w:rFonts w:ascii="Arial Narrow" w:hAnsi="Arial Narrow" w:cs="Barlow-Regular"/>
                <w:b/>
                <w:sz w:val="20"/>
                <w:szCs w:val="20"/>
                <w14:ligatures w14:val="standardContextual"/>
              </w:rPr>
              <w:t>BEO.2.1.2. Oyunlarda grupla hareket edebilme</w:t>
            </w:r>
          </w:p>
          <w:p w:rsidR="00E242BE" w:rsidRPr="00EA4417" w:rsidP="00E242BE" w14:paraId="34810AC4"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a) Grupla hareket ederken rolleri tanımlar.</w:t>
            </w:r>
          </w:p>
          <w:p w:rsidR="00E242BE" w:rsidRPr="00EA4417" w:rsidP="00E242BE" w14:paraId="5586E049" w14:textId="77777777">
            <w:pPr>
              <w:pStyle w:val="NoSpacing"/>
              <w:rPr>
                <w:rFonts w:ascii="Arial Narrow" w:hAnsi="Arial Narrow" w:cs="Barlow-Regular"/>
                <w:sz w:val="20"/>
                <w:szCs w:val="20"/>
                <w14:ligatures w14:val="standardContextual"/>
              </w:rPr>
            </w:pPr>
            <w:r w:rsidRPr="00EA4417">
              <w:rPr>
                <w:rFonts w:ascii="Arial Narrow" w:hAnsi="Arial Narrow" w:cs="Barlow-Regular"/>
                <w:sz w:val="20"/>
                <w:szCs w:val="20"/>
                <w14:ligatures w14:val="standardContextual"/>
              </w:rPr>
              <w:t>b) Grupla hareket ederken rolleri yerine getirir.</w:t>
            </w:r>
          </w:p>
          <w:p w:rsidR="00E242BE" w:rsidRPr="00EA4417" w:rsidP="00E242BE" w14:paraId="32573D9E" w14:textId="77777777">
            <w:pPr>
              <w:pStyle w:val="NoSpacing"/>
              <w:rPr>
                <w:rFonts w:ascii="Arial Narrow" w:hAnsi="Arial Narrow" w:cs="Tahoma"/>
                <w:sz w:val="20"/>
                <w:szCs w:val="20"/>
              </w:rPr>
            </w:pPr>
            <w:r w:rsidRPr="00EA4417">
              <w:rPr>
                <w:rFonts w:ascii="Arial Narrow" w:hAnsi="Arial Narrow" w:cs="Barlow-Regular"/>
                <w:sz w:val="20"/>
                <w:szCs w:val="20"/>
                <w14:ligatures w14:val="standardContextual"/>
              </w:rPr>
              <w:t>c) Grupla uyumlu hareket eder.</w:t>
            </w:r>
          </w:p>
        </w:tc>
      </w:tr>
      <w:tr w14:paraId="0C811DA4"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51DF0902" w14:textId="77777777">
            <w:pPr>
              <w:pStyle w:val="NoSpacing"/>
              <w:rPr>
                <w:rFonts w:ascii="Arial Narrow" w:hAnsi="Arial Narrow" w:cs="Tahoma"/>
                <w:b/>
                <w:sz w:val="20"/>
                <w:szCs w:val="20"/>
              </w:rPr>
            </w:pPr>
            <w:r w:rsidRPr="00EA4417">
              <w:rPr>
                <w:rFonts w:ascii="Arial Narrow" w:hAnsi="Arial Narrow" w:cs="Tahoma"/>
                <w:b/>
                <w:sz w:val="20"/>
                <w:szCs w:val="20"/>
              </w:rPr>
              <w:t>Eğitim Araç ve Gereçleri</w:t>
            </w:r>
          </w:p>
        </w:tc>
        <w:tc>
          <w:tcPr>
            <w:tcW w:w="4008" w:type="pct"/>
            <w:gridSpan w:val="3"/>
            <w:shd w:val="clear" w:color="auto" w:fill="FFFFFF" w:themeFill="background1"/>
            <w:tcMar>
              <w:top w:w="28" w:type="dxa"/>
              <w:bottom w:w="28" w:type="dxa"/>
            </w:tcMar>
            <w:vAlign w:val="center"/>
          </w:tcPr>
          <w:p w:rsidR="00E242BE" w:rsidRPr="00EA4417" w:rsidP="00E242BE" w14:paraId="74697381" w14:textId="77777777">
            <w:pPr>
              <w:pStyle w:val="NoSpacing"/>
              <w:rPr>
                <w:rFonts w:ascii="Arial Narrow" w:hAnsi="Arial Narrow" w:cs="Tahoma"/>
                <w:sz w:val="20"/>
                <w:szCs w:val="20"/>
              </w:rPr>
            </w:pPr>
            <w:r w:rsidRPr="00EA4417">
              <w:rPr>
                <w:rFonts w:ascii="Arial Narrow" w:hAnsi="Arial Narrow" w:cs="Times New Roman"/>
                <w:sz w:val="20"/>
                <w:szCs w:val="20"/>
              </w:rPr>
              <w:t>1-Beden Eğitimi Etkinlik Kartları 2-Spor Malzemeleri (top, ip, antreman hunisi,yer çanakları, hulohop halka, yer halkaları, slalom çubukları, çuval, halat, minder, 3-Denge Malzemeleri</w:t>
            </w:r>
          </w:p>
        </w:tc>
      </w:tr>
      <w:tr w14:paraId="25E5A431" w14:textId="77777777" w:rsidTr="00E242BE">
        <w:tblPrEx>
          <w:tblW w:w="4755" w:type="pct"/>
          <w:tblInd w:w="279" w:type="dxa"/>
          <w:shd w:val="clear" w:color="auto" w:fill="FFFFFF" w:themeFill="background1"/>
          <w:tblLayout w:type="fixed"/>
          <w:tblLook w:val="04A0"/>
        </w:tblPrEx>
        <w:trPr>
          <w:trHeight w:val="322"/>
        </w:trPr>
        <w:tc>
          <w:tcPr>
            <w:tcW w:w="953" w:type="pct"/>
            <w:shd w:val="clear" w:color="auto" w:fill="FFFFFF" w:themeFill="background1"/>
            <w:tcMar>
              <w:top w:w="28" w:type="dxa"/>
              <w:bottom w:w="28" w:type="dxa"/>
            </w:tcMar>
            <w:vAlign w:val="center"/>
          </w:tcPr>
          <w:p w:rsidR="00E242BE" w:rsidRPr="00EA4417" w:rsidP="00E242BE" w14:paraId="505AE722" w14:textId="77777777">
            <w:pPr>
              <w:pStyle w:val="NoSpacing"/>
              <w:rPr>
                <w:rFonts w:ascii="Arial Narrow" w:hAnsi="Arial Narrow" w:cs="Tahoma"/>
                <w:b/>
                <w:sz w:val="20"/>
                <w:szCs w:val="20"/>
              </w:rPr>
            </w:pPr>
            <w:r w:rsidRPr="00EA4417">
              <w:rPr>
                <w:rFonts w:ascii="Arial Narrow" w:hAnsi="Arial Narrow" w:cs="Tahoma"/>
                <w:b/>
                <w:sz w:val="20"/>
                <w:szCs w:val="20"/>
              </w:rPr>
              <w:t>Yöntem ve Teknikler</w:t>
            </w:r>
          </w:p>
        </w:tc>
        <w:tc>
          <w:tcPr>
            <w:tcW w:w="4008" w:type="pct"/>
            <w:gridSpan w:val="3"/>
            <w:shd w:val="clear" w:color="auto" w:fill="FFFFFF" w:themeFill="background1"/>
            <w:tcMar>
              <w:top w:w="28" w:type="dxa"/>
              <w:bottom w:w="28" w:type="dxa"/>
            </w:tcMar>
            <w:vAlign w:val="center"/>
          </w:tcPr>
          <w:p w:rsidR="00E242BE" w:rsidRPr="00EA4417" w:rsidP="00E242BE" w14:paraId="4A61D2ED"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1670E9C8"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75D8BA53" w14:textId="77777777">
            <w:pPr>
              <w:pStyle w:val="NoSpacing"/>
              <w:rPr>
                <w:rFonts w:ascii="Arial Narrow" w:hAnsi="Arial Narrow" w:cs="Tahoma"/>
                <w:b/>
                <w:sz w:val="20"/>
                <w:szCs w:val="20"/>
              </w:rPr>
            </w:pPr>
            <w:r w:rsidRPr="00EA4417">
              <w:rPr>
                <w:rFonts w:ascii="Arial Narrow" w:hAnsi="Arial Narrow" w:cs="Tahoma"/>
                <w:b/>
                <w:sz w:val="20"/>
                <w:szCs w:val="20"/>
              </w:rPr>
              <w:t xml:space="preserve">PROGRAMLAR ARASI BİLEŞENLER </w:t>
            </w:r>
          </w:p>
        </w:tc>
      </w:tr>
      <w:tr w14:paraId="79BA06C2"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04C5593A" w14:textId="77777777">
            <w:pPr>
              <w:pStyle w:val="NoSpacing"/>
              <w:rPr>
                <w:rFonts w:ascii="Arial Narrow" w:hAnsi="Arial Narrow" w:cs="Tahoma"/>
                <w:b/>
                <w:sz w:val="20"/>
                <w:szCs w:val="20"/>
              </w:rPr>
            </w:pPr>
            <w:r w:rsidRPr="00EA4417">
              <w:rPr>
                <w:rFonts w:ascii="Arial Narrow" w:hAnsi="Arial Narrow" w:cs="Tahoma"/>
                <w:b/>
                <w:sz w:val="20"/>
                <w:szCs w:val="20"/>
              </w:rPr>
              <w:t>Sosyal-Duy. Öğr. Bec.</w:t>
            </w:r>
          </w:p>
        </w:tc>
        <w:tc>
          <w:tcPr>
            <w:tcW w:w="4008" w:type="pct"/>
            <w:gridSpan w:val="3"/>
            <w:shd w:val="clear" w:color="auto" w:fill="FFFFFF" w:themeFill="background1"/>
            <w:tcMar>
              <w:top w:w="28" w:type="dxa"/>
              <w:bottom w:w="28" w:type="dxa"/>
            </w:tcMar>
            <w:vAlign w:val="center"/>
          </w:tcPr>
          <w:p w:rsidR="00E242BE" w:rsidRPr="00EA4417" w:rsidP="00E242BE" w14:paraId="21FCC90F" w14:textId="77777777">
            <w:pPr>
              <w:pStyle w:val="NoSpacing"/>
              <w:rPr>
                <w:rFonts w:ascii="Arial Narrow" w:hAnsi="Arial Narrow" w:cs="Tahoma"/>
                <w:sz w:val="20"/>
                <w:szCs w:val="20"/>
              </w:rPr>
            </w:pPr>
            <w:r w:rsidRPr="00EA4417">
              <w:rPr>
                <w:rFonts w:ascii="Arial Narrow" w:hAnsi="Arial Narrow"/>
                <w:sz w:val="20"/>
                <w:szCs w:val="20"/>
              </w:rPr>
              <w:t>SDB1.1. Kendini Tanıma (Öz Farkındalık), SDB1.2. Kendini Düzenleme (Öz Düzenleme),SDB1.3. Kendine Uyarlama (Öz Yansıtma), SDB2.2. İş Birliği, SDB2.3. Sosyal Farkındalık, SDB3.1. Uyum, SDB3.2. Esneklik</w:t>
            </w:r>
          </w:p>
        </w:tc>
      </w:tr>
      <w:tr w14:paraId="01DD4375" w14:textId="77777777" w:rsidTr="00E242BE">
        <w:tblPrEx>
          <w:tblW w:w="4755" w:type="pct"/>
          <w:tblInd w:w="279" w:type="dxa"/>
          <w:shd w:val="clear" w:color="auto" w:fill="FFFFFF" w:themeFill="background1"/>
          <w:tblLayout w:type="fixed"/>
          <w:tblLook w:val="04A0"/>
        </w:tblPrEx>
        <w:trPr>
          <w:trHeight w:val="158"/>
        </w:trPr>
        <w:tc>
          <w:tcPr>
            <w:tcW w:w="953" w:type="pct"/>
            <w:shd w:val="clear" w:color="auto" w:fill="FFFFFF" w:themeFill="background1"/>
            <w:tcMar>
              <w:top w:w="28" w:type="dxa"/>
              <w:bottom w:w="28" w:type="dxa"/>
            </w:tcMar>
            <w:vAlign w:val="center"/>
          </w:tcPr>
          <w:p w:rsidR="00E242BE" w:rsidRPr="00EA4417" w:rsidP="00E242BE" w14:paraId="70A23729" w14:textId="77777777">
            <w:pPr>
              <w:pStyle w:val="NoSpacing"/>
              <w:rPr>
                <w:rFonts w:ascii="Arial Narrow" w:hAnsi="Arial Narrow" w:cs="Tahoma"/>
                <w:b/>
                <w:sz w:val="20"/>
                <w:szCs w:val="20"/>
              </w:rPr>
            </w:pPr>
            <w:r w:rsidRPr="00EA4417">
              <w:rPr>
                <w:rFonts w:ascii="Arial Narrow" w:hAnsi="Arial Narrow" w:cs="Tahoma"/>
                <w:b/>
                <w:sz w:val="20"/>
                <w:szCs w:val="20"/>
              </w:rPr>
              <w:t>Değerler</w:t>
            </w:r>
          </w:p>
        </w:tc>
        <w:tc>
          <w:tcPr>
            <w:tcW w:w="4008" w:type="pct"/>
            <w:gridSpan w:val="3"/>
            <w:shd w:val="clear" w:color="auto" w:fill="FFFFFF" w:themeFill="background1"/>
            <w:tcMar>
              <w:top w:w="28" w:type="dxa"/>
              <w:bottom w:w="28" w:type="dxa"/>
            </w:tcMar>
            <w:vAlign w:val="center"/>
          </w:tcPr>
          <w:p w:rsidR="00E242BE" w:rsidRPr="00EA4417" w:rsidP="00E242BE" w14:paraId="1A2B154F" w14:textId="77777777">
            <w:pPr>
              <w:pStyle w:val="NoSpacing"/>
              <w:rPr>
                <w:rFonts w:ascii="Arial Narrow" w:hAnsi="Arial Narrow" w:cs="Tahoma"/>
                <w:sz w:val="20"/>
                <w:szCs w:val="20"/>
              </w:rPr>
            </w:pPr>
            <w:r w:rsidRPr="00EA4417">
              <w:rPr>
                <w:rFonts w:ascii="Arial Narrow" w:hAnsi="Arial Narrow"/>
                <w:sz w:val="20"/>
                <w:szCs w:val="20"/>
              </w:rPr>
              <w:t>D1. Adalet, D3. Çalışkanlık, D12. Sabır, D20. Yardımseverlik</w:t>
            </w:r>
          </w:p>
        </w:tc>
      </w:tr>
      <w:tr w14:paraId="07E6D42F" w14:textId="77777777" w:rsidTr="00E242BE">
        <w:tblPrEx>
          <w:tblW w:w="4755" w:type="pct"/>
          <w:tblInd w:w="279" w:type="dxa"/>
          <w:shd w:val="clear" w:color="auto" w:fill="FFFFFF" w:themeFill="background1"/>
          <w:tblLayout w:type="fixed"/>
          <w:tblLook w:val="04A0"/>
        </w:tblPrEx>
        <w:trPr>
          <w:trHeight w:val="148"/>
        </w:trPr>
        <w:tc>
          <w:tcPr>
            <w:tcW w:w="953" w:type="pct"/>
            <w:shd w:val="clear" w:color="auto" w:fill="FFFFFF" w:themeFill="background1"/>
            <w:tcMar>
              <w:top w:w="28" w:type="dxa"/>
              <w:bottom w:w="28" w:type="dxa"/>
            </w:tcMar>
            <w:vAlign w:val="center"/>
          </w:tcPr>
          <w:p w:rsidR="00E242BE" w:rsidRPr="00EA4417" w:rsidP="00E242BE" w14:paraId="2071851F" w14:textId="77777777">
            <w:pPr>
              <w:pStyle w:val="NoSpacing"/>
              <w:rPr>
                <w:rFonts w:ascii="Arial Narrow" w:hAnsi="Arial Narrow" w:cs="Tahoma"/>
                <w:b/>
                <w:sz w:val="20"/>
                <w:szCs w:val="20"/>
              </w:rPr>
            </w:pPr>
            <w:r w:rsidRPr="00EA4417">
              <w:rPr>
                <w:rFonts w:ascii="Arial Narrow" w:hAnsi="Arial Narrow" w:cs="Tahoma"/>
                <w:b/>
                <w:sz w:val="20"/>
                <w:szCs w:val="20"/>
              </w:rPr>
              <w:t>Okuryazarlık Becerileri</w:t>
            </w:r>
          </w:p>
        </w:tc>
        <w:tc>
          <w:tcPr>
            <w:tcW w:w="4008" w:type="pct"/>
            <w:gridSpan w:val="3"/>
            <w:shd w:val="clear" w:color="auto" w:fill="FFFFFF" w:themeFill="background1"/>
            <w:tcMar>
              <w:top w:w="28" w:type="dxa"/>
              <w:bottom w:w="28" w:type="dxa"/>
            </w:tcMar>
            <w:vAlign w:val="center"/>
          </w:tcPr>
          <w:p w:rsidR="00E242BE" w:rsidRPr="00EA4417" w:rsidP="00E242BE" w14:paraId="3E0CB0C9" w14:textId="77777777">
            <w:pPr>
              <w:pStyle w:val="NoSpacing"/>
              <w:rPr>
                <w:rFonts w:ascii="Arial Narrow" w:hAnsi="Arial Narrow" w:cs="Tahoma"/>
                <w:sz w:val="20"/>
                <w:szCs w:val="20"/>
              </w:rPr>
            </w:pPr>
            <w:r w:rsidRPr="00EA4417">
              <w:rPr>
                <w:rFonts w:ascii="Arial Narrow" w:hAnsi="Arial Narrow"/>
                <w:sz w:val="20"/>
                <w:szCs w:val="20"/>
              </w:rPr>
              <w:t>OB4. Görsel Okuryazarlık, OB7. Veri Okuryazarlığı</w:t>
            </w:r>
          </w:p>
        </w:tc>
      </w:tr>
      <w:tr w14:paraId="7FA0BC76" w14:textId="77777777" w:rsidTr="00E242BE">
        <w:tblPrEx>
          <w:tblW w:w="4755" w:type="pct"/>
          <w:tblInd w:w="279" w:type="dxa"/>
          <w:shd w:val="clear" w:color="auto" w:fill="FFFFFF" w:themeFill="background1"/>
          <w:tblLayout w:type="fixed"/>
          <w:tblLook w:val="04A0"/>
        </w:tblPrEx>
        <w:trPr>
          <w:trHeight w:val="255"/>
        </w:trPr>
        <w:tc>
          <w:tcPr>
            <w:tcW w:w="953" w:type="pct"/>
            <w:shd w:val="clear" w:color="auto" w:fill="FFFFFF" w:themeFill="background1"/>
            <w:tcMar>
              <w:top w:w="28" w:type="dxa"/>
              <w:bottom w:w="28" w:type="dxa"/>
            </w:tcMar>
            <w:vAlign w:val="center"/>
          </w:tcPr>
          <w:p w:rsidR="00E242BE" w:rsidRPr="00EA4417" w:rsidP="00E242BE" w14:paraId="3D66B54A" w14:textId="77777777">
            <w:pPr>
              <w:pStyle w:val="NoSpacing"/>
              <w:rPr>
                <w:rFonts w:ascii="Arial Narrow" w:hAnsi="Arial Narrow" w:cs="Tahoma"/>
                <w:b/>
                <w:sz w:val="20"/>
                <w:szCs w:val="20"/>
              </w:rPr>
            </w:pPr>
            <w:r w:rsidRPr="00EA4417">
              <w:rPr>
                <w:rFonts w:ascii="Arial Narrow" w:hAnsi="Arial Narrow" w:cs="Tahoma"/>
                <w:b/>
                <w:sz w:val="20"/>
                <w:szCs w:val="20"/>
              </w:rPr>
              <w:t>Öğrenme Kanıtları</w:t>
            </w:r>
          </w:p>
        </w:tc>
        <w:tc>
          <w:tcPr>
            <w:tcW w:w="4008" w:type="pct"/>
            <w:gridSpan w:val="3"/>
            <w:shd w:val="clear" w:color="auto" w:fill="FFFFFF" w:themeFill="background1"/>
            <w:tcMar>
              <w:top w:w="28" w:type="dxa"/>
              <w:bottom w:w="28" w:type="dxa"/>
            </w:tcMar>
            <w:vAlign w:val="center"/>
          </w:tcPr>
          <w:p w:rsidR="00E242BE" w:rsidRPr="00EA4417" w:rsidP="00E242BE" w14:paraId="2845A3C9" w14:textId="77777777">
            <w:pPr>
              <w:pStyle w:val="NoSpacing"/>
              <w:rPr>
                <w:rFonts w:ascii="Arial Narrow" w:hAnsi="Arial Narrow" w:cs="Tahoma"/>
                <w:sz w:val="20"/>
                <w:szCs w:val="20"/>
                <w14:ligatures w14:val="standardContextual"/>
              </w:rPr>
            </w:pPr>
            <w:r w:rsidRPr="00EA4417">
              <w:rPr>
                <w:rFonts w:ascii="Arial Narrow" w:hAnsi="Arial Narrow" w:cs="Tahoma"/>
                <w:sz w:val="20"/>
                <w:szCs w:val="20"/>
                <w14:ligatures w14:val="standardContextual"/>
              </w:rPr>
              <w:t>Öğrenme çıktıları gözlem formları, kontrol listeleri, öz/akran ve grup değerlendirme formu ile portfolyo kullanılarak değerlendirilebilir. Temel hareket becerilerini içeren kontrol listeleri oluşturulup, öğrencilerin gelişimleri ile</w:t>
            </w:r>
          </w:p>
          <w:p w:rsidR="00E242BE" w:rsidRPr="00EA4417" w:rsidP="00E242BE" w14:paraId="12A92FF0" w14:textId="77777777">
            <w:pPr>
              <w:pStyle w:val="NoSpacing"/>
              <w:rPr>
                <w:rFonts w:ascii="Arial Narrow" w:hAnsi="Arial Narrow" w:cs="Tahoma"/>
                <w:sz w:val="20"/>
                <w:szCs w:val="20"/>
              </w:rPr>
            </w:pPr>
            <w:r w:rsidRPr="00EA4417">
              <w:rPr>
                <w:rFonts w:ascii="Arial Narrow" w:hAnsi="Arial Narrow" w:cs="Tahoma"/>
                <w:sz w:val="20"/>
                <w:szCs w:val="20"/>
                <w14:ligatures w14:val="standardContextual"/>
              </w:rPr>
              <w:t>ilgili haftalık veya aylık raporlar hazırlanarak portfolyo oluşturulabilir. Portfolyolar derecelendirme ölçeği ile değerlendirilebilir. Çeşitli spor malzemelerini (koni, hulohop, antrenman merdiveni, minder, farklı spor branşlarına ait toplar, raketler vb.) kullanmayı gerektiren parkur hazırlama performans görevi olarak verilebilir. Performans görevinin değerlendirmesinde analitik dereceli puanlama anahtarı kullanılabilir.</w:t>
            </w:r>
          </w:p>
        </w:tc>
      </w:tr>
      <w:tr w14:paraId="7EDC7C6A" w14:textId="77777777" w:rsidTr="00E242BE">
        <w:tblPrEx>
          <w:tblW w:w="4755" w:type="pct"/>
          <w:tblInd w:w="279" w:type="dxa"/>
          <w:shd w:val="clear" w:color="auto" w:fill="FFFFFF" w:themeFill="background1"/>
          <w:tblLayout w:type="fixed"/>
          <w:tblLook w:val="04A0"/>
        </w:tblPrEx>
        <w:trPr>
          <w:trHeight w:val="187"/>
        </w:trPr>
        <w:tc>
          <w:tcPr>
            <w:tcW w:w="953" w:type="pct"/>
            <w:shd w:val="clear" w:color="auto" w:fill="FFFFFF" w:themeFill="background1"/>
            <w:tcMar>
              <w:top w:w="28" w:type="dxa"/>
              <w:bottom w:w="28" w:type="dxa"/>
            </w:tcMar>
            <w:vAlign w:val="center"/>
          </w:tcPr>
          <w:p w:rsidR="00E242BE" w:rsidRPr="00EA4417" w:rsidP="00E242BE" w14:paraId="546AF67F" w14:textId="77777777">
            <w:pPr>
              <w:pStyle w:val="NoSpacing"/>
              <w:rPr>
                <w:rFonts w:ascii="Arial Narrow" w:hAnsi="Arial Narrow" w:cs="Tahoma"/>
                <w:b/>
                <w:sz w:val="20"/>
                <w:szCs w:val="20"/>
              </w:rPr>
            </w:pPr>
            <w:r w:rsidRPr="00EA4417">
              <w:rPr>
                <w:rFonts w:ascii="Arial Narrow" w:hAnsi="Arial Narrow" w:cs="Tahoma"/>
                <w:b/>
                <w:sz w:val="20"/>
                <w:szCs w:val="20"/>
              </w:rPr>
              <w:t>Anahtar Kavramlar</w:t>
            </w:r>
          </w:p>
        </w:tc>
        <w:tc>
          <w:tcPr>
            <w:tcW w:w="4008" w:type="pct"/>
            <w:gridSpan w:val="3"/>
            <w:shd w:val="clear" w:color="auto" w:fill="FFFFFF" w:themeFill="background1"/>
            <w:tcMar>
              <w:top w:w="28" w:type="dxa"/>
              <w:bottom w:w="28" w:type="dxa"/>
            </w:tcMar>
            <w:vAlign w:val="center"/>
          </w:tcPr>
          <w:p w:rsidR="00E242BE" w:rsidRPr="00EA4417" w:rsidP="00E242BE" w14:paraId="267F5B40" w14:textId="77777777">
            <w:pPr>
              <w:pStyle w:val="NoSpacing"/>
              <w:rPr>
                <w:rFonts w:ascii="Arial Narrow" w:hAnsi="Arial Narrow" w:cs="Tahoma"/>
                <w:sz w:val="20"/>
                <w:szCs w:val="20"/>
              </w:rPr>
            </w:pPr>
            <w:r w:rsidRPr="00EA4417">
              <w:rPr>
                <w:rFonts w:ascii="Arial Narrow" w:hAnsi="Arial Narrow" w:cs="Barlow-Light"/>
                <w:sz w:val="20"/>
                <w:szCs w:val="20"/>
                <w14:ligatures w14:val="standardContextual"/>
              </w:rPr>
              <w:t>denge, grup, hareket, nesne kontrolü, oyun, yer değiştirme</w:t>
            </w:r>
          </w:p>
        </w:tc>
      </w:tr>
      <w:tr w14:paraId="2434D55E" w14:textId="77777777" w:rsidTr="00E242BE">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E242BE" w:rsidRPr="00EA4417" w:rsidP="00E242BE" w14:paraId="6B9DEA5D" w14:textId="77777777">
            <w:pPr>
              <w:pStyle w:val="NoSpacing"/>
              <w:rPr>
                <w:rFonts w:ascii="Arial Narrow" w:hAnsi="Arial Narrow" w:cs="Tahoma"/>
                <w:b/>
                <w:sz w:val="20"/>
                <w:szCs w:val="20"/>
              </w:rPr>
            </w:pPr>
            <w:r w:rsidRPr="00EA4417">
              <w:rPr>
                <w:rFonts w:ascii="Arial Narrow" w:hAnsi="Arial Narrow" w:cs="Tahoma"/>
                <w:b/>
                <w:sz w:val="20"/>
                <w:szCs w:val="20"/>
              </w:rPr>
              <w:t xml:space="preserve">ÖĞRENME-ÖĞRETME YAŞANTILARI </w:t>
            </w:r>
          </w:p>
        </w:tc>
      </w:tr>
      <w:tr w14:paraId="7BE5FF48" w14:textId="77777777" w:rsidTr="00E242BE">
        <w:tblPrEx>
          <w:tblW w:w="4755" w:type="pct"/>
          <w:tblInd w:w="279" w:type="dxa"/>
          <w:shd w:val="clear" w:color="auto" w:fill="FFFFFF" w:themeFill="background1"/>
          <w:tblLayout w:type="fixed"/>
          <w:tblLook w:val="04A0"/>
        </w:tblPrEx>
        <w:trPr>
          <w:trHeight w:val="770"/>
        </w:trPr>
        <w:tc>
          <w:tcPr>
            <w:tcW w:w="953" w:type="pct"/>
            <w:shd w:val="clear" w:color="auto" w:fill="FFFFFF" w:themeFill="background1"/>
            <w:tcMar>
              <w:top w:w="28" w:type="dxa"/>
              <w:bottom w:w="28" w:type="dxa"/>
            </w:tcMar>
            <w:vAlign w:val="center"/>
          </w:tcPr>
          <w:p w:rsidR="00E242BE" w:rsidRPr="00EA4417" w:rsidP="00E242BE" w14:paraId="19EA3A10" w14:textId="77777777">
            <w:pPr>
              <w:pStyle w:val="NoSpacing"/>
              <w:rPr>
                <w:rFonts w:ascii="Arial Narrow" w:hAnsi="Arial Narrow" w:cs="Tahoma"/>
                <w:b/>
                <w:sz w:val="20"/>
                <w:szCs w:val="20"/>
              </w:rPr>
            </w:pPr>
            <w:r w:rsidRPr="00EA4417">
              <w:rPr>
                <w:rFonts w:ascii="Arial Narrow" w:hAnsi="Arial Narrow" w:cs="Tahoma"/>
                <w:b/>
                <w:sz w:val="20"/>
                <w:szCs w:val="20"/>
              </w:rPr>
              <w:t>Öğretme-Öğrenme Uygulamaları</w:t>
            </w:r>
          </w:p>
        </w:tc>
        <w:tc>
          <w:tcPr>
            <w:tcW w:w="4008" w:type="pct"/>
            <w:gridSpan w:val="3"/>
            <w:shd w:val="clear" w:color="auto" w:fill="FFFFFF" w:themeFill="background1"/>
            <w:tcMar>
              <w:top w:w="28" w:type="dxa"/>
              <w:bottom w:w="28" w:type="dxa"/>
            </w:tcMar>
            <w:vAlign w:val="center"/>
          </w:tcPr>
          <w:p w:rsidR="00E242BE" w:rsidRPr="00EA4417" w:rsidP="00E242BE" w14:paraId="49C2332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 oynamayı sever misiniz?”, “En çok hangi oyunları oynamak hoşunuza gider?”, “Oyun oynarken ne gibi duygular hissedersiniz?”, “Oyun oynarken neler öğrendiğinizi düşünüyorsunuz?”, “Oyun oynarken ortaya çıkan durumlar günlük hayatınızda da karşınıza çıkıyor mu?" gibi sorular sorulur (E2.5, SDB1.1, SDB1.2, SDB1.3, SDB2.1). Verilen cevaplar üzerinden öğrencilerin oyuna ilişkin düşüncelerine (Oyun oynamak çok eğlencelidir, keyifli bir aktivitedir, motivasyonum artar, özgürce hareket edebilirim vb.), ne tür oyunları daha çok sevdiklerine (araçlı-araçsız oyunlar, geleneksel oyunlar vb.), oyunların öğrencilerin gelişimlerine katkılarına (psikomotor gelişim, zihinsel gelişim, sosyal gelişim vb.) yönelik çıkarımlarda bulunulur. </w:t>
            </w:r>
          </w:p>
          <w:p w:rsidR="00E242BE" w:rsidRPr="00EA4417" w:rsidP="00E242BE" w14:paraId="3A3159FA"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grupla oynayabilecekleri oyunlara örnekler (ateş-buz, kapandaki dev, fare-kedi, adadan adaya, elim sende vb.) vermeleri istenir. </w:t>
            </w:r>
          </w:p>
          <w:p w:rsidR="00E242BE" w:rsidRPr="00EA4417" w:rsidP="00E242BE" w14:paraId="12559A80"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Ardından öğrencilere oynamak istedikleri oyunlar sorulur. Seçilen oyun türüne göre çeşitli roller verilir ve liderlik, ebelik, hakemlik, oyunculuk gibi rolleri tanımlamaları sağlanır. </w:t>
            </w:r>
          </w:p>
          <w:p w:rsidR="00E242BE" w:rsidRPr="00EA4417" w:rsidP="00E242BE" w14:paraId="7914C955"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Rollere ilişkin görev kartları oluşturulur. Oyun içerisinde rollerde değişiklik (ebelerde değişiklik, ebe sayısının artırılması, grup sayısına göre lider sayısının artırılması, hakemlerin belirli aralıklarla değiştirilmesi vb.) yapılabilir. </w:t>
            </w:r>
          </w:p>
          <w:p w:rsidR="00E242BE" w:rsidRPr="00EA4417" w:rsidP="00E242BE" w14:paraId="2D7CC1D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Roller tanımlandıktan sonra rollerin gerekliliklerini yerine getirmeleri sağlanır.</w:t>
            </w:r>
          </w:p>
          <w:p w:rsidR="00E242BE" w:rsidRPr="00EA4417" w:rsidP="00E242BE" w14:paraId="2625D1B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Oyunun belirlenmesinde fikir sunan öğrenci veya öğrenciler lider seçilir. Liderden oynanacak oyunun kurallarını arkadaşlarına açıklaması istenir. Grup lideri, hakem ve oyunculardan görevlerini yerine getirirken tarafsız ve adil olmaları, sabırlı davranmaları ve arkadaşlarına her zaman yardım etmeye hazır olmaları beklenir.</w:t>
            </w:r>
          </w:p>
          <w:p w:rsidR="00E242BE" w:rsidRPr="00EA4417" w:rsidP="00E242BE" w14:paraId="13EA32B1"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tarafından kural bilincine uygun, dostça, hakem kararlarına saygılı, centilmenlik dışı davranışlardan uzak bir oyun sergilenir (BEOSAB8).</w:t>
            </w:r>
          </w:p>
          <w:p w:rsidR="00E242BE" w:rsidRPr="00EA4417" w:rsidP="00E242BE" w14:paraId="1AA77D68"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Öğrencilerden bu rollerin sorumluluklarını yerine getirmeye odaklanmaları ve grupça çalışma becerileri sergileyebilmeleri beklenir (D3.4, E2.2, E3.2). </w:t>
            </w:r>
          </w:p>
          <w:p w:rsidR="00E242BE" w:rsidRPr="00EA4417" w:rsidP="00E242BE" w14:paraId="2682AEBD"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Oyunlar sırasında meydana gelen durumlar ve öğrencilerin rolleri ile ilgili ikilem öyküleri oluşturularak öğrencilerin empati kurmalarına (iyi oyuncuların aynı takımlarda yer almak istemesi, hareketlerde başarısız olan öğrencilere gülünmesi, hataların kabul edilmemesi ya da göz ardı edilmesi vb.) fırsat verilir (E2.1, SDB2.3).</w:t>
            </w:r>
          </w:p>
          <w:p w:rsidR="00E242BE" w:rsidRPr="00EA4417" w:rsidP="00E242BE" w14:paraId="7E7645B9"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w:t>
            </w:r>
            <w:r w:rsidRPr="00EA4417">
              <w:rPr>
                <w:rFonts w:ascii="Arial Narrow" w:hAnsi="Arial Narrow" w:cs="Tahoma"/>
                <w:sz w:val="20"/>
                <w:szCs w:val="19"/>
                <w14:ligatures w14:val="standardContextual"/>
              </w:rPr>
              <w:t xml:space="preserve"> Öğrenciler kendilerine verilen görev ve sorumlulukları yerine getirirken iş birliği içerisinde çalışmaya, arkadaşlarıyla ekip ruhu oluşturmaya, kendisi ve çevresiyle dengeli bir ilişki kurup bunu sürdürmeye teşvik edilir.</w:t>
            </w:r>
          </w:p>
          <w:p w:rsidR="00E242BE" w:rsidRPr="00EA4417" w:rsidP="00E242BE" w14:paraId="1A5DCBD6"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 xml:space="preserve">Oyunun amaçları ve verilen sorumluluğun gerekleri doğrultusunda grubuyla uyumlu hareket etmeleri sağlanır. </w:t>
            </w:r>
          </w:p>
          <w:p w:rsidR="00E242BE" w:rsidRPr="00EA4417" w:rsidP="00E242BE" w14:paraId="1B618D83"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Oyun sonunda deneyimler ve hissedilen duygular paylaşılır (SDB1.1).</w:t>
            </w:r>
          </w:p>
          <w:p w:rsidR="00E242BE" w:rsidRPr="00EA4417" w:rsidP="00E242BE" w14:paraId="087E99FC"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 xml:space="preserve"> </w:t>
            </w:r>
            <w:r w:rsidRPr="00EA4417">
              <w:rPr>
                <w:rFonts w:ascii="Arial Narrow" w:hAnsi="Arial Narrow" w:cs="Tahoma"/>
                <w:color w:val="FF0000"/>
                <w:sz w:val="20"/>
                <w:szCs w:val="19"/>
                <w14:ligatures w14:val="standardContextual"/>
              </w:rPr>
              <w:t xml:space="preserve">► </w:t>
            </w:r>
            <w:r w:rsidRPr="00EA4417">
              <w:rPr>
                <w:rFonts w:ascii="Arial Narrow" w:hAnsi="Arial Narrow" w:cs="Tahoma"/>
                <w:sz w:val="20"/>
                <w:szCs w:val="19"/>
                <w14:ligatures w14:val="standardContextual"/>
              </w:rPr>
              <w:t>Konuyla ilişkili yönergelerden oluşan grup ve akran değerlendirme formu ile öğrencilerin grupla uyumlu hareket etme durumları değerlendirilebilir. Çeşitli spor malzemelerini (koni, hulohop, antrenman merdiveni, minder, farklı spor branşlarına ait toplar, raketler vb.) kullanmalarını gerektiren parkur hazırlama performans görevi verilebilir.</w:t>
            </w:r>
          </w:p>
        </w:tc>
      </w:tr>
      <w:tr w14:paraId="500C1A2C" w14:textId="77777777" w:rsidTr="00E242BE">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E242BE" w:rsidRPr="00EA4417" w:rsidP="00E242BE" w14:paraId="417F69D6" w14:textId="77777777">
            <w:pPr>
              <w:pStyle w:val="NoSpacing"/>
              <w:rPr>
                <w:rFonts w:ascii="Arial Narrow" w:hAnsi="Arial Narrow" w:cs="Tahoma"/>
                <w:b/>
                <w:sz w:val="20"/>
                <w:szCs w:val="20"/>
              </w:rPr>
            </w:pPr>
            <w:r w:rsidRPr="00EA4417">
              <w:rPr>
                <w:rFonts w:ascii="Arial Narrow" w:hAnsi="Arial Narrow" w:cs="Tahoma"/>
                <w:b/>
                <w:sz w:val="20"/>
                <w:szCs w:val="20"/>
              </w:rPr>
              <w:t xml:space="preserve">FARKLILAŞTIRMA </w:t>
            </w:r>
          </w:p>
        </w:tc>
      </w:tr>
      <w:tr w14:paraId="2055108B" w14:textId="77777777" w:rsidTr="00E242BE">
        <w:tblPrEx>
          <w:tblW w:w="4755" w:type="pct"/>
          <w:tblInd w:w="279" w:type="dxa"/>
          <w:shd w:val="clear" w:color="auto" w:fill="FFFFFF" w:themeFill="background1"/>
          <w:tblLayout w:type="fixed"/>
          <w:tblLook w:val="04A0"/>
        </w:tblPrEx>
        <w:trPr>
          <w:trHeight w:val="444"/>
        </w:trPr>
        <w:tc>
          <w:tcPr>
            <w:tcW w:w="953" w:type="pct"/>
            <w:shd w:val="clear" w:color="auto" w:fill="FFFFFF" w:themeFill="background1"/>
            <w:tcMar>
              <w:top w:w="28" w:type="dxa"/>
              <w:bottom w:w="28" w:type="dxa"/>
            </w:tcMar>
            <w:vAlign w:val="center"/>
          </w:tcPr>
          <w:p w:rsidR="00E242BE" w:rsidRPr="00EA4417" w:rsidP="00E242BE" w14:paraId="7B54E53E" w14:textId="77777777">
            <w:pPr>
              <w:pStyle w:val="NoSpacing"/>
              <w:rPr>
                <w:rFonts w:ascii="Arial Narrow" w:hAnsi="Arial Narrow" w:cs="Tahoma"/>
                <w:b/>
                <w:sz w:val="20"/>
                <w:szCs w:val="20"/>
              </w:rPr>
            </w:pPr>
            <w:r w:rsidRPr="00EA4417">
              <w:rPr>
                <w:rFonts w:ascii="Arial Narrow" w:hAnsi="Arial Narrow" w:cs="Tahoma"/>
                <w:b/>
                <w:sz w:val="20"/>
                <w:szCs w:val="20"/>
              </w:rPr>
              <w:t>Zenginleştirme</w:t>
            </w:r>
          </w:p>
        </w:tc>
        <w:tc>
          <w:tcPr>
            <w:tcW w:w="4008" w:type="pct"/>
            <w:gridSpan w:val="3"/>
            <w:tcMar>
              <w:top w:w="28" w:type="dxa"/>
              <w:bottom w:w="28" w:type="dxa"/>
            </w:tcMar>
            <w:vAlign w:val="center"/>
          </w:tcPr>
          <w:p w:rsidR="00E242BE" w:rsidRPr="00EA4417" w:rsidP="00E242BE" w14:paraId="02EB84DF"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Öğrencilerden kendi gruplarını oluşturmaları istenerek yer değiştirme, nesne kontrolü ve denge hareketlerinden bir seri oluşturmaları; sergilenen farklı hareket serilerini gözlemleyerek analiz etmeleri istenebilir. Temel hareket becerileri birleştirilerek öğrencilerin ardışık hareketlerden oluşan parkurlarda hareketleri uygulamaları sağlanabilir.</w:t>
            </w:r>
          </w:p>
        </w:tc>
      </w:tr>
      <w:tr w14:paraId="18798E55" w14:textId="77777777" w:rsidTr="00E242BE">
        <w:tblPrEx>
          <w:tblW w:w="4755" w:type="pct"/>
          <w:tblInd w:w="279" w:type="dxa"/>
          <w:shd w:val="clear" w:color="auto" w:fill="FFFFFF" w:themeFill="background1"/>
          <w:tblLayout w:type="fixed"/>
          <w:tblLook w:val="04A0"/>
        </w:tblPrEx>
        <w:trPr>
          <w:trHeight w:val="323"/>
        </w:trPr>
        <w:tc>
          <w:tcPr>
            <w:tcW w:w="953" w:type="pct"/>
            <w:shd w:val="clear" w:color="auto" w:fill="FFFFFF" w:themeFill="background1"/>
            <w:tcMar>
              <w:top w:w="28" w:type="dxa"/>
              <w:bottom w:w="28" w:type="dxa"/>
            </w:tcMar>
            <w:vAlign w:val="center"/>
          </w:tcPr>
          <w:p w:rsidR="00E242BE" w:rsidRPr="00EA4417" w:rsidP="00E242BE" w14:paraId="7A685A72" w14:textId="77777777">
            <w:pPr>
              <w:pStyle w:val="NoSpacing"/>
              <w:rPr>
                <w:rFonts w:ascii="Arial Narrow" w:hAnsi="Arial Narrow" w:cs="Tahoma"/>
                <w:b/>
                <w:sz w:val="20"/>
                <w:szCs w:val="20"/>
              </w:rPr>
            </w:pPr>
            <w:r w:rsidRPr="00EA4417">
              <w:rPr>
                <w:rFonts w:ascii="Arial Narrow" w:hAnsi="Arial Narrow" w:cs="Tahoma"/>
                <w:b/>
                <w:sz w:val="20"/>
                <w:szCs w:val="20"/>
              </w:rPr>
              <w:t>Destekleme</w:t>
            </w:r>
          </w:p>
        </w:tc>
        <w:tc>
          <w:tcPr>
            <w:tcW w:w="4008" w:type="pct"/>
            <w:gridSpan w:val="3"/>
            <w:tcMar>
              <w:top w:w="28" w:type="dxa"/>
              <w:bottom w:w="28" w:type="dxa"/>
            </w:tcMar>
            <w:vAlign w:val="center"/>
          </w:tcPr>
          <w:p w:rsidR="00E242BE" w:rsidRPr="00EA4417" w:rsidP="00E242BE" w14:paraId="1062AFDE" w14:textId="77777777">
            <w:pPr>
              <w:pStyle w:val="NoSpacing"/>
              <w:rPr>
                <w:rFonts w:ascii="Arial Narrow" w:hAnsi="Arial Narrow" w:cs="Tahoma"/>
                <w:sz w:val="20"/>
                <w:szCs w:val="19"/>
                <w14:ligatures w14:val="standardContextual"/>
              </w:rPr>
            </w:pPr>
            <w:r w:rsidRPr="00EA4417">
              <w:rPr>
                <w:rFonts w:ascii="Arial Narrow" w:hAnsi="Arial Narrow" w:cs="Tahoma"/>
                <w:sz w:val="20"/>
                <w:szCs w:val="19"/>
                <w14:ligatures w14:val="standardContextual"/>
              </w:rPr>
              <w:t>Basamaklandırılmış talimatlar sunularak hareketleri adım adım uygulamaları sağlanabilir.</w:t>
            </w:r>
          </w:p>
          <w:p w:rsidR="00E242BE" w:rsidRPr="00EA4417" w:rsidP="00E242BE" w14:paraId="35019338" w14:textId="77777777">
            <w:pPr>
              <w:pStyle w:val="NoSpacing"/>
              <w:rPr>
                <w:rFonts w:ascii="Arial Narrow" w:hAnsi="Arial Narrow" w:cs="Barlow-Medium"/>
                <w:sz w:val="20"/>
                <w:szCs w:val="20"/>
                <w14:ligatures w14:val="standardContextual"/>
              </w:rPr>
            </w:pPr>
            <w:r w:rsidRPr="00EA4417">
              <w:rPr>
                <w:rFonts w:ascii="Arial Narrow" w:hAnsi="Arial Narrow" w:cs="Tahoma"/>
                <w:sz w:val="20"/>
                <w:szCs w:val="19"/>
                <w14:ligatures w14:val="standardContextual"/>
              </w:rPr>
              <w:t>Bireyselleştirilmiş öğrenme planları oluşturulup daha basit, temel düzeyde aktiviteler yaptırılabilir. Akranlarıyla iş birlikli öğrenme fırsatı sağlanarak birlikte öğrenmeleri teşvik edilebilir.</w:t>
            </w:r>
          </w:p>
        </w:tc>
      </w:tr>
    </w:tbl>
    <w:p w:rsidR="00D07B42" w:rsidRPr="00EA4417" w:rsidP="00D07B42" w14:paraId="2C31274C" w14:textId="0C328E25">
      <w:pPr>
        <w:pStyle w:val="NoSpacing"/>
        <w:rPr>
          <w:rFonts w:ascii="Arial Narrow" w:hAnsi="Arial Narrow"/>
          <w:sz w:val="20"/>
          <w:szCs w:val="20"/>
        </w:rPr>
      </w:pPr>
    </w:p>
    <w:p w:rsidR="00D07B42" w:rsidRPr="00EA4417" w:rsidP="00D07B42" w14:paraId="74BD556A" w14:textId="7C652A87">
      <w:pPr>
        <w:pStyle w:val="NoSpacing"/>
        <w:rPr>
          <w:rFonts w:ascii="Arial Narrow" w:hAnsi="Arial Narrow"/>
          <w:sz w:val="20"/>
          <w:szCs w:val="20"/>
        </w:rPr>
      </w:pPr>
    </w:p>
    <w:p w:rsidR="00D07B42" w:rsidRPr="00EA4417" w:rsidP="00D07B42" w14:paraId="1E82B64D" w14:textId="21741C77">
      <w:pPr>
        <w:rPr>
          <w:rFonts w:ascii="Arial Narrow" w:hAnsi="Arial Narrow"/>
        </w:rPr>
      </w:pPr>
    </w:p>
    <w:p w:rsidR="00992744" w:rsidRPr="00EA4417" w:rsidP="00D07B42" w14:paraId="7E74C077" w14:textId="6008A11F">
      <w:pPr>
        <w:rPr>
          <w:rFonts w:ascii="Arial Narrow" w:hAnsi="Arial Narrow"/>
        </w:rPr>
      </w:pPr>
    </w:p>
    <w:p w:rsidR="00992744" w:rsidRPr="00EA4417" w:rsidP="00D07B42" w14:paraId="461A00E5" w14:textId="6EA13AD6">
      <w:pPr>
        <w:rPr>
          <w:rFonts w:ascii="Arial Narrow" w:hAnsi="Arial Narrow"/>
        </w:rPr>
      </w:pPr>
    </w:p>
    <w:p w:rsidR="00992744" w:rsidRPr="00EA4417" w:rsidP="00D07B42" w14:paraId="3A5B284A" w14:textId="56258529">
      <w:pPr>
        <w:rPr>
          <w:rFonts w:ascii="Arial Narrow" w:hAnsi="Arial Narrow"/>
        </w:rPr>
      </w:pPr>
    </w:p>
    <w:p w:rsidR="00992744" w:rsidRPr="00EA4417" w:rsidP="00D07B42" w14:paraId="78724D68" w14:textId="541094FA">
      <w:pPr>
        <w:rPr>
          <w:rFonts w:ascii="Arial Narrow" w:hAnsi="Arial Narrow"/>
        </w:rPr>
      </w:pPr>
    </w:p>
    <w:p w:rsidR="00992744" w:rsidRPr="00EA4417" w:rsidP="00D07B42" w14:paraId="1B3020F3" w14:textId="206CD3DC">
      <w:pPr>
        <w:rPr>
          <w:rFonts w:ascii="Arial Narrow" w:hAnsi="Arial Narrow"/>
        </w:rPr>
      </w:pPr>
    </w:p>
    <w:p w:rsidR="00992744" w:rsidRPr="00EA4417" w:rsidP="00D07B42" w14:paraId="0A0860A3" w14:textId="7E700C27">
      <w:pPr>
        <w:rPr>
          <w:rFonts w:ascii="Arial Narrow" w:hAnsi="Arial Narrow"/>
        </w:rPr>
      </w:pPr>
    </w:p>
    <w:p w:rsidR="00992744" w:rsidRPr="00EA4417" w:rsidP="00D07B42" w14:paraId="2B8F2430" w14:textId="2D6C0E32">
      <w:pPr>
        <w:rPr>
          <w:rFonts w:ascii="Arial Narrow" w:hAnsi="Arial Narrow"/>
        </w:rPr>
      </w:pPr>
    </w:p>
    <w:p w:rsidR="00992744" w:rsidRPr="00EA4417" w:rsidP="00D07B42" w14:paraId="256955F4" w14:textId="5513378C">
      <w:pPr>
        <w:rPr>
          <w:rFonts w:ascii="Arial Narrow" w:hAnsi="Arial Narrow"/>
        </w:rPr>
      </w:pPr>
    </w:p>
    <w:p w:rsidR="00992744" w:rsidRPr="00EA4417" w:rsidP="00D07B42" w14:paraId="5D46E1C1" w14:textId="034F9889">
      <w:pPr>
        <w:rPr>
          <w:rFonts w:ascii="Arial Narrow" w:hAnsi="Arial Narrow"/>
        </w:rPr>
      </w:pPr>
    </w:p>
    <w:p w:rsidR="00992744" w:rsidRPr="00EA4417" w:rsidP="00D07B42" w14:paraId="1F9B7712" w14:textId="2A33A2F8">
      <w:pPr>
        <w:rPr>
          <w:rFonts w:ascii="Arial Narrow" w:hAnsi="Arial Narrow"/>
        </w:rPr>
      </w:pPr>
    </w:p>
    <w:p w:rsidR="00992744" w:rsidRPr="00EA4417" w:rsidP="00D07B42" w14:paraId="19FFBBC5" w14:textId="02D32679">
      <w:pPr>
        <w:rPr>
          <w:rFonts w:ascii="Arial Narrow" w:hAnsi="Arial Narrow"/>
        </w:rPr>
      </w:pPr>
    </w:p>
    <w:p w:rsidR="00992744" w:rsidRPr="00EA4417" w:rsidP="00D07B42" w14:paraId="7977A261" w14:textId="7D9D6CCE">
      <w:pPr>
        <w:rPr>
          <w:rFonts w:ascii="Arial Narrow" w:hAnsi="Arial Narrow"/>
        </w:rPr>
      </w:pPr>
    </w:p>
    <w:p w:rsidR="00992744" w:rsidRPr="00EA4417" w:rsidP="00D07B42" w14:paraId="1B641EA3" w14:textId="6AF81A2B">
      <w:pPr>
        <w:rPr>
          <w:rFonts w:ascii="Arial Narrow" w:hAnsi="Arial Narrow"/>
        </w:rPr>
      </w:pPr>
    </w:p>
    <w:p w:rsidR="00992744" w:rsidRPr="00EA4417" w:rsidP="00D07B42" w14:paraId="4B10E459" w14:textId="62150691">
      <w:pPr>
        <w:rPr>
          <w:rFonts w:ascii="Arial Narrow" w:hAnsi="Arial Narrow"/>
        </w:rPr>
      </w:pPr>
    </w:p>
    <w:p w:rsidR="00992744" w:rsidRPr="00EA4417" w:rsidP="00D07B42" w14:paraId="5BA9D984" w14:textId="1E0A8BED">
      <w:pPr>
        <w:rPr>
          <w:rFonts w:ascii="Arial Narrow" w:hAnsi="Arial Narrow"/>
        </w:rPr>
      </w:pPr>
    </w:p>
    <w:p w:rsidR="00992744" w:rsidRPr="00EA4417" w:rsidP="00D07B42" w14:paraId="15A6B6F3" w14:textId="37C5566E">
      <w:pPr>
        <w:rPr>
          <w:rFonts w:ascii="Arial Narrow" w:hAnsi="Arial Narrow"/>
        </w:rPr>
      </w:pPr>
    </w:p>
    <w:p w:rsidR="00992744" w:rsidRPr="00EA4417" w:rsidP="00D07B42" w14:paraId="28917EBF" w14:textId="70B8357B">
      <w:pPr>
        <w:rPr>
          <w:rFonts w:ascii="Arial Narrow" w:hAnsi="Arial Narrow"/>
        </w:rPr>
      </w:pPr>
    </w:p>
    <w:p w:rsidR="00992744" w:rsidRPr="00EA4417" w:rsidP="00D07B42" w14:paraId="65E8B68D" w14:textId="2BB03DA1">
      <w:pPr>
        <w:rPr>
          <w:rFonts w:ascii="Arial Narrow" w:hAnsi="Arial Narrow"/>
        </w:rPr>
      </w:pPr>
    </w:p>
    <w:p w:rsidR="00992744" w:rsidRPr="00EA4417" w:rsidP="00D07B42" w14:paraId="23390D60" w14:textId="5EC2E514">
      <w:pPr>
        <w:rPr>
          <w:rFonts w:ascii="Arial Narrow" w:hAnsi="Arial Narrow"/>
        </w:rPr>
      </w:pPr>
    </w:p>
    <w:p w:rsidR="00992744" w:rsidRPr="00EA4417" w:rsidP="00D07B42" w14:paraId="75DB1BDC" w14:textId="71C8C0D4">
      <w:pPr>
        <w:rPr>
          <w:rFonts w:ascii="Arial Narrow" w:hAnsi="Arial Narrow"/>
        </w:rPr>
      </w:pPr>
    </w:p>
    <w:p w:rsidR="00992744" w:rsidRPr="00EA4417" w:rsidP="00D07B42" w14:paraId="3D9A733C" w14:textId="6943A620">
      <w:pPr>
        <w:rPr>
          <w:rFonts w:ascii="Arial Narrow" w:hAnsi="Arial Narrow"/>
        </w:rPr>
      </w:pPr>
    </w:p>
    <w:p w:rsidR="00992744" w:rsidRPr="00EA4417" w:rsidP="00D07B42" w14:paraId="634917F4" w14:textId="0628CEED">
      <w:pPr>
        <w:rPr>
          <w:rFonts w:ascii="Arial Narrow" w:hAnsi="Arial Narrow"/>
        </w:rPr>
      </w:pPr>
    </w:p>
    <w:p w:rsidR="00992744" w:rsidRPr="00EA4417" w:rsidP="00D07B42" w14:paraId="6697010F" w14:textId="4A1087AC">
      <w:pPr>
        <w:rPr>
          <w:rFonts w:ascii="Arial Narrow" w:hAnsi="Arial Narrow"/>
        </w:rPr>
      </w:pPr>
    </w:p>
    <w:p w:rsidR="00992744" w:rsidP="00D07B42" w14:paraId="7731A88C" w14:textId="4A74EDF0">
      <w:pPr>
        <w:rPr>
          <w:rFonts w:ascii="Arial Narrow" w:hAnsi="Arial Narrow"/>
        </w:rPr>
      </w:pPr>
    </w:p>
    <w:p w:rsidR="00587B46" w:rsidP="00D07B42" w14:paraId="02D8F605" w14:textId="5862CB86">
      <w:pPr>
        <w:rPr>
          <w:rFonts w:ascii="Arial Narrow" w:hAnsi="Arial Narrow"/>
        </w:rPr>
      </w:pPr>
    </w:p>
    <w:p w:rsidR="00587B46" w:rsidRPr="00EA4417" w:rsidP="00D07B42" w14:paraId="6126A5E0" w14:textId="77777777">
      <w:pPr>
        <w:rPr>
          <w:rFonts w:ascii="Arial Narrow" w:hAnsi="Arial Narrow"/>
        </w:rPr>
      </w:pPr>
    </w:p>
    <w:p w:rsidR="00D07B42" w:rsidRPr="00EA4417" w:rsidP="00D07B42" w14:paraId="179865F1" w14:textId="417C136F">
      <w:pPr>
        <w:rPr>
          <w:rFonts w:ascii="Arial Narrow" w:hAnsi="Arial Narrow"/>
        </w:rPr>
      </w:pPr>
    </w:p>
    <w:sectPr w:rsidSect="00EA4417">
      <w:pgSz w:w="11906" w:h="16838"/>
      <w:pgMar w:top="993" w:right="284" w:bottom="567" w:left="284" w:header="45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Regular">
    <w:panose1 w:val="00000000000000000000"/>
    <w:charset w:val="A2"/>
    <w:family w:val="auto"/>
    <w:notTrueType/>
    <w:pitch w:val="default"/>
    <w:sig w:usb0="00000007" w:usb1="00000000" w:usb2="00000000" w:usb3="00000000" w:csb0="00000011" w:csb1="00000000"/>
  </w:font>
  <w:font w:name="Barlow-Light">
    <w:panose1 w:val="00000000000000000000"/>
    <w:charset w:val="A2"/>
    <w:family w:val="auto"/>
    <w:notTrueType/>
    <w:pitch w:val="default"/>
    <w:sig w:usb0="00000005"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15FC"/>
    <w:rsid w:val="0006335B"/>
    <w:rsid w:val="00065ADE"/>
    <w:rsid w:val="00070BA1"/>
    <w:rsid w:val="000747B3"/>
    <w:rsid w:val="00083902"/>
    <w:rsid w:val="000A1897"/>
    <w:rsid w:val="000A1CD5"/>
    <w:rsid w:val="000B1E6F"/>
    <w:rsid w:val="000B7C5E"/>
    <w:rsid w:val="000C5C7B"/>
    <w:rsid w:val="000D5DD6"/>
    <w:rsid w:val="000E70B4"/>
    <w:rsid w:val="00101815"/>
    <w:rsid w:val="00103EE8"/>
    <w:rsid w:val="00104365"/>
    <w:rsid w:val="00110B83"/>
    <w:rsid w:val="001157D1"/>
    <w:rsid w:val="00117B0B"/>
    <w:rsid w:val="001200C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19A5"/>
    <w:rsid w:val="001C21D8"/>
    <w:rsid w:val="001C314F"/>
    <w:rsid w:val="001D2205"/>
    <w:rsid w:val="001D3B8B"/>
    <w:rsid w:val="001D6033"/>
    <w:rsid w:val="001D7E96"/>
    <w:rsid w:val="001E566A"/>
    <w:rsid w:val="001F1EF7"/>
    <w:rsid w:val="001F2B46"/>
    <w:rsid w:val="0020039C"/>
    <w:rsid w:val="002052FF"/>
    <w:rsid w:val="0022184D"/>
    <w:rsid w:val="00232232"/>
    <w:rsid w:val="00243587"/>
    <w:rsid w:val="002458E5"/>
    <w:rsid w:val="00255789"/>
    <w:rsid w:val="00271855"/>
    <w:rsid w:val="00274F1F"/>
    <w:rsid w:val="002769D8"/>
    <w:rsid w:val="00277171"/>
    <w:rsid w:val="002811D4"/>
    <w:rsid w:val="00282A82"/>
    <w:rsid w:val="0028691F"/>
    <w:rsid w:val="00287352"/>
    <w:rsid w:val="00287663"/>
    <w:rsid w:val="00290BFE"/>
    <w:rsid w:val="00295048"/>
    <w:rsid w:val="002974DE"/>
    <w:rsid w:val="002A438D"/>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3337E"/>
    <w:rsid w:val="00350518"/>
    <w:rsid w:val="00355091"/>
    <w:rsid w:val="003645CE"/>
    <w:rsid w:val="003668E7"/>
    <w:rsid w:val="00373235"/>
    <w:rsid w:val="00374EDA"/>
    <w:rsid w:val="00375CF8"/>
    <w:rsid w:val="003766CF"/>
    <w:rsid w:val="00380035"/>
    <w:rsid w:val="003821A1"/>
    <w:rsid w:val="003901C6"/>
    <w:rsid w:val="00391ADF"/>
    <w:rsid w:val="003961DD"/>
    <w:rsid w:val="00397FB5"/>
    <w:rsid w:val="003A456A"/>
    <w:rsid w:val="003B3680"/>
    <w:rsid w:val="003B3788"/>
    <w:rsid w:val="003B4CC4"/>
    <w:rsid w:val="003B715E"/>
    <w:rsid w:val="003D5AED"/>
    <w:rsid w:val="003D5BD5"/>
    <w:rsid w:val="003E1E08"/>
    <w:rsid w:val="003E5565"/>
    <w:rsid w:val="003F04FF"/>
    <w:rsid w:val="003F3236"/>
    <w:rsid w:val="00401C67"/>
    <w:rsid w:val="00401E63"/>
    <w:rsid w:val="004076AD"/>
    <w:rsid w:val="0041341C"/>
    <w:rsid w:val="004140A8"/>
    <w:rsid w:val="00421D4E"/>
    <w:rsid w:val="00434967"/>
    <w:rsid w:val="00442D9A"/>
    <w:rsid w:val="004539D4"/>
    <w:rsid w:val="00456A81"/>
    <w:rsid w:val="004720FC"/>
    <w:rsid w:val="0048362D"/>
    <w:rsid w:val="004874D6"/>
    <w:rsid w:val="00494A04"/>
    <w:rsid w:val="004A1B85"/>
    <w:rsid w:val="004A293E"/>
    <w:rsid w:val="004A46DD"/>
    <w:rsid w:val="004A486E"/>
    <w:rsid w:val="004B4B61"/>
    <w:rsid w:val="004C2290"/>
    <w:rsid w:val="004D7949"/>
    <w:rsid w:val="004D7F01"/>
    <w:rsid w:val="004E11DF"/>
    <w:rsid w:val="004F41E9"/>
    <w:rsid w:val="004F5C99"/>
    <w:rsid w:val="0050046C"/>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87B46"/>
    <w:rsid w:val="005A03FB"/>
    <w:rsid w:val="005A31BF"/>
    <w:rsid w:val="005A392C"/>
    <w:rsid w:val="005A4244"/>
    <w:rsid w:val="005B1C15"/>
    <w:rsid w:val="005C4B10"/>
    <w:rsid w:val="005E078E"/>
    <w:rsid w:val="005E58DE"/>
    <w:rsid w:val="005F1335"/>
    <w:rsid w:val="005F4460"/>
    <w:rsid w:val="005F6646"/>
    <w:rsid w:val="005F748C"/>
    <w:rsid w:val="006004DA"/>
    <w:rsid w:val="0060446F"/>
    <w:rsid w:val="00622D9E"/>
    <w:rsid w:val="00625916"/>
    <w:rsid w:val="00640C4B"/>
    <w:rsid w:val="00650BAC"/>
    <w:rsid w:val="00653850"/>
    <w:rsid w:val="0066146B"/>
    <w:rsid w:val="00664C0D"/>
    <w:rsid w:val="006676C8"/>
    <w:rsid w:val="00673DE5"/>
    <w:rsid w:val="006778C9"/>
    <w:rsid w:val="00677AB9"/>
    <w:rsid w:val="00690A7F"/>
    <w:rsid w:val="0069718A"/>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30119"/>
    <w:rsid w:val="00746DAA"/>
    <w:rsid w:val="00752686"/>
    <w:rsid w:val="0075739E"/>
    <w:rsid w:val="0076022D"/>
    <w:rsid w:val="0076197B"/>
    <w:rsid w:val="007704DE"/>
    <w:rsid w:val="00771E7C"/>
    <w:rsid w:val="0077418F"/>
    <w:rsid w:val="00785711"/>
    <w:rsid w:val="00794E46"/>
    <w:rsid w:val="007A2689"/>
    <w:rsid w:val="007A6498"/>
    <w:rsid w:val="007B0309"/>
    <w:rsid w:val="007C5A3B"/>
    <w:rsid w:val="007C70D6"/>
    <w:rsid w:val="007D6FCE"/>
    <w:rsid w:val="007E218F"/>
    <w:rsid w:val="007E6DC2"/>
    <w:rsid w:val="007F30E0"/>
    <w:rsid w:val="0081711C"/>
    <w:rsid w:val="008301EA"/>
    <w:rsid w:val="008367A6"/>
    <w:rsid w:val="0084467C"/>
    <w:rsid w:val="00853D9B"/>
    <w:rsid w:val="008556CB"/>
    <w:rsid w:val="00864DD2"/>
    <w:rsid w:val="008744B9"/>
    <w:rsid w:val="00874C7C"/>
    <w:rsid w:val="00875235"/>
    <w:rsid w:val="0087746D"/>
    <w:rsid w:val="008834C6"/>
    <w:rsid w:val="00885709"/>
    <w:rsid w:val="008964CD"/>
    <w:rsid w:val="008B075D"/>
    <w:rsid w:val="008B7C0A"/>
    <w:rsid w:val="008C05CD"/>
    <w:rsid w:val="008C16DA"/>
    <w:rsid w:val="008E13A9"/>
    <w:rsid w:val="00900FD1"/>
    <w:rsid w:val="00911622"/>
    <w:rsid w:val="0091401C"/>
    <w:rsid w:val="00915401"/>
    <w:rsid w:val="00922075"/>
    <w:rsid w:val="00926B9C"/>
    <w:rsid w:val="00927E96"/>
    <w:rsid w:val="009342BE"/>
    <w:rsid w:val="009412C1"/>
    <w:rsid w:val="00952C89"/>
    <w:rsid w:val="00952CD2"/>
    <w:rsid w:val="0096033B"/>
    <w:rsid w:val="00962A1E"/>
    <w:rsid w:val="00963524"/>
    <w:rsid w:val="0096721B"/>
    <w:rsid w:val="00967399"/>
    <w:rsid w:val="00967BCC"/>
    <w:rsid w:val="00975512"/>
    <w:rsid w:val="00983080"/>
    <w:rsid w:val="0098519B"/>
    <w:rsid w:val="00992744"/>
    <w:rsid w:val="0099454C"/>
    <w:rsid w:val="00995232"/>
    <w:rsid w:val="009A3DFC"/>
    <w:rsid w:val="009A746C"/>
    <w:rsid w:val="009B500F"/>
    <w:rsid w:val="009B6DF2"/>
    <w:rsid w:val="009C25B3"/>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40037"/>
    <w:rsid w:val="00A56F32"/>
    <w:rsid w:val="00A605E1"/>
    <w:rsid w:val="00A62DD1"/>
    <w:rsid w:val="00A66B27"/>
    <w:rsid w:val="00A70448"/>
    <w:rsid w:val="00A733AD"/>
    <w:rsid w:val="00A761E2"/>
    <w:rsid w:val="00A81ACD"/>
    <w:rsid w:val="00A8344E"/>
    <w:rsid w:val="00A8483F"/>
    <w:rsid w:val="00A861FE"/>
    <w:rsid w:val="00AA576B"/>
    <w:rsid w:val="00AA6E4A"/>
    <w:rsid w:val="00AB3168"/>
    <w:rsid w:val="00AB4851"/>
    <w:rsid w:val="00AB570A"/>
    <w:rsid w:val="00AB6E59"/>
    <w:rsid w:val="00AC336E"/>
    <w:rsid w:val="00AD238A"/>
    <w:rsid w:val="00AE2788"/>
    <w:rsid w:val="00AE5404"/>
    <w:rsid w:val="00AE65B5"/>
    <w:rsid w:val="00AF453B"/>
    <w:rsid w:val="00AF5C05"/>
    <w:rsid w:val="00AF735D"/>
    <w:rsid w:val="00B10813"/>
    <w:rsid w:val="00B11B55"/>
    <w:rsid w:val="00B1354A"/>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4E5E"/>
    <w:rsid w:val="00BE54C4"/>
    <w:rsid w:val="00BF260E"/>
    <w:rsid w:val="00BF4AE4"/>
    <w:rsid w:val="00C00819"/>
    <w:rsid w:val="00C1150A"/>
    <w:rsid w:val="00C14B45"/>
    <w:rsid w:val="00C2192C"/>
    <w:rsid w:val="00C41FF1"/>
    <w:rsid w:val="00C46CE3"/>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A5C28"/>
    <w:rsid w:val="00CB201C"/>
    <w:rsid w:val="00CC0B31"/>
    <w:rsid w:val="00CC0E5F"/>
    <w:rsid w:val="00CD3332"/>
    <w:rsid w:val="00CD4119"/>
    <w:rsid w:val="00CE7D5D"/>
    <w:rsid w:val="00D02298"/>
    <w:rsid w:val="00D04489"/>
    <w:rsid w:val="00D07B42"/>
    <w:rsid w:val="00D138C5"/>
    <w:rsid w:val="00D16A4C"/>
    <w:rsid w:val="00D23005"/>
    <w:rsid w:val="00D32ABD"/>
    <w:rsid w:val="00D37A01"/>
    <w:rsid w:val="00D40E06"/>
    <w:rsid w:val="00D41B9D"/>
    <w:rsid w:val="00D4261C"/>
    <w:rsid w:val="00D44CDE"/>
    <w:rsid w:val="00D460A7"/>
    <w:rsid w:val="00D504B7"/>
    <w:rsid w:val="00D53A11"/>
    <w:rsid w:val="00D54DCA"/>
    <w:rsid w:val="00D57A08"/>
    <w:rsid w:val="00D60BD0"/>
    <w:rsid w:val="00D65AE9"/>
    <w:rsid w:val="00D718F3"/>
    <w:rsid w:val="00D71F08"/>
    <w:rsid w:val="00D73406"/>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D6258"/>
    <w:rsid w:val="00DE3A9D"/>
    <w:rsid w:val="00DF2928"/>
    <w:rsid w:val="00DF55FA"/>
    <w:rsid w:val="00DF5BFE"/>
    <w:rsid w:val="00DF7C85"/>
    <w:rsid w:val="00E00EEB"/>
    <w:rsid w:val="00E02D2E"/>
    <w:rsid w:val="00E044FA"/>
    <w:rsid w:val="00E0729D"/>
    <w:rsid w:val="00E17B70"/>
    <w:rsid w:val="00E21F1C"/>
    <w:rsid w:val="00E242BE"/>
    <w:rsid w:val="00E2684A"/>
    <w:rsid w:val="00E2781F"/>
    <w:rsid w:val="00E30C25"/>
    <w:rsid w:val="00E325CF"/>
    <w:rsid w:val="00E34593"/>
    <w:rsid w:val="00E34DF1"/>
    <w:rsid w:val="00E4223A"/>
    <w:rsid w:val="00E46A5C"/>
    <w:rsid w:val="00E55574"/>
    <w:rsid w:val="00E56BBA"/>
    <w:rsid w:val="00E677CF"/>
    <w:rsid w:val="00E727E8"/>
    <w:rsid w:val="00E76F7B"/>
    <w:rsid w:val="00E81095"/>
    <w:rsid w:val="00E82D5D"/>
    <w:rsid w:val="00E84A46"/>
    <w:rsid w:val="00E91088"/>
    <w:rsid w:val="00EA0E22"/>
    <w:rsid w:val="00EA2B1F"/>
    <w:rsid w:val="00EA4417"/>
    <w:rsid w:val="00EA53C5"/>
    <w:rsid w:val="00EB0C98"/>
    <w:rsid w:val="00EB533D"/>
    <w:rsid w:val="00EB66F6"/>
    <w:rsid w:val="00EB752A"/>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87550"/>
    <w:rsid w:val="00F92914"/>
    <w:rsid w:val="00F9492C"/>
    <w:rsid w:val="00F9647B"/>
    <w:rsid w:val="00FC01FC"/>
    <w:rsid w:val="00FC64FF"/>
    <w:rsid w:val="00FE202A"/>
    <w:rsid w:val="00FE2E49"/>
    <w:rsid w:val="00FE57F2"/>
    <w:rsid w:val="00FE58B5"/>
    <w:rsid w:val="00FE6EAD"/>
    <w:rsid w:val="00FF1DD2"/>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D5D"/>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 w:type="paragraph" w:styleId="BalloonText">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4DE12-D59F-45C2-8F48-0D9CC8965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2403</TotalTime>
  <Pages>2</Pages>
  <Words>27291</Words>
  <Characters>155562</Characters>
  <Application>Microsoft Office Word</Application>
  <DocSecurity>0</DocSecurity>
  <Lines>1296</Lines>
  <Paragraphs>364</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182489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27</cp:revision>
  <cp:lastPrinted>2025-07-10T22:09:00Z</cp:lastPrinted>
  <dcterms:created xsi:type="dcterms:W3CDTF">2024-11-26T19:09:00Z</dcterms:created>
  <dcterms:modified xsi:type="dcterms:W3CDTF">2026-08-04T22:54:00Z</dcterms:modified>
  <cp:category>Mustafa KABUL</cp:category>
</cp:coreProperties>
</file>